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C20D0" w14:textId="77777777" w:rsidR="00F056F1" w:rsidRDefault="00F056F1" w:rsidP="00F056F1">
      <w:pPr>
        <w:pStyle w:val="NormalWeb"/>
        <w:spacing w:before="0" w:beforeAutospacing="0" w:after="0" w:afterAutospacing="0"/>
        <w:rPr>
          <w:rFonts w:ascii="Arial" w:hAnsi="Arial" w:cs="Arial"/>
          <w:color w:val="403F42"/>
          <w:sz w:val="18"/>
          <w:szCs w:val="18"/>
        </w:rPr>
      </w:pPr>
      <w:r>
        <w:rPr>
          <w:rFonts w:ascii="Arial" w:hAnsi="Arial" w:cs="Arial"/>
          <w:b/>
          <w:bCs/>
          <w:color w:val="403F42"/>
          <w:sz w:val="18"/>
          <w:szCs w:val="18"/>
        </w:rPr>
        <w:t>Position Title:   Assistant or Associate Research Scientist - Collaboratory Coordinator</w:t>
      </w:r>
    </w:p>
    <w:p w14:paraId="0EA3C134" w14:textId="77777777" w:rsidR="00F056F1" w:rsidRDefault="00F056F1" w:rsidP="00F056F1">
      <w:pPr>
        <w:pStyle w:val="NormalWeb"/>
        <w:spacing w:before="0" w:beforeAutospacing="0" w:after="0" w:afterAutospacing="0"/>
        <w:rPr>
          <w:rFonts w:ascii="Arial" w:hAnsi="Arial" w:cs="Arial"/>
          <w:color w:val="403F42"/>
          <w:sz w:val="18"/>
          <w:szCs w:val="18"/>
        </w:rPr>
      </w:pPr>
    </w:p>
    <w:p w14:paraId="3B37A21C" w14:textId="77777777" w:rsidR="00F056F1" w:rsidRDefault="00F056F1" w:rsidP="00F056F1">
      <w:pPr>
        <w:pStyle w:val="NormalWeb"/>
        <w:spacing w:before="0" w:beforeAutospacing="0" w:after="0" w:afterAutospacing="0"/>
        <w:rPr>
          <w:rFonts w:ascii="Arial" w:hAnsi="Arial" w:cs="Arial"/>
          <w:color w:val="403F42"/>
          <w:sz w:val="18"/>
          <w:szCs w:val="18"/>
        </w:rPr>
      </w:pPr>
      <w:r>
        <w:rPr>
          <w:rFonts w:ascii="Arial" w:hAnsi="Arial" w:cs="Arial"/>
          <w:b/>
          <w:bCs/>
          <w:color w:val="403F42"/>
          <w:sz w:val="18"/>
          <w:szCs w:val="18"/>
        </w:rPr>
        <w:t>About UMCES and the Chesapeake Global Collaboratory (CGC)</w:t>
      </w:r>
    </w:p>
    <w:p w14:paraId="6052EB2E" w14:textId="77777777" w:rsidR="00F056F1" w:rsidRDefault="00F056F1" w:rsidP="00F056F1">
      <w:pPr>
        <w:pStyle w:val="NormalWeb"/>
        <w:spacing w:before="0" w:beforeAutospacing="0" w:after="0" w:afterAutospacing="0"/>
        <w:rPr>
          <w:rFonts w:ascii="Arial" w:hAnsi="Arial" w:cs="Arial"/>
          <w:color w:val="403F42"/>
          <w:sz w:val="18"/>
          <w:szCs w:val="18"/>
        </w:rPr>
      </w:pPr>
    </w:p>
    <w:p w14:paraId="681529D6" w14:textId="77777777" w:rsidR="00F056F1" w:rsidRDefault="00F056F1" w:rsidP="00F056F1">
      <w:pPr>
        <w:pStyle w:val="NormalWeb"/>
        <w:spacing w:before="0" w:beforeAutospacing="0" w:after="0" w:afterAutospacing="0"/>
        <w:rPr>
          <w:rFonts w:ascii="Arial" w:hAnsi="Arial" w:cs="Arial"/>
          <w:color w:val="403F42"/>
          <w:sz w:val="18"/>
          <w:szCs w:val="18"/>
        </w:rPr>
      </w:pPr>
      <w:r>
        <w:rPr>
          <w:rFonts w:ascii="Arial" w:hAnsi="Arial" w:cs="Arial"/>
          <w:color w:val="403F42"/>
          <w:sz w:val="18"/>
          <w:szCs w:val="18"/>
        </w:rPr>
        <w:t>UMCES (</w:t>
      </w:r>
      <w:hyperlink r:id="rId5" w:tgtFrame="_blank" w:history="1">
        <w:r>
          <w:rPr>
            <w:rStyle w:val="Hyperlink"/>
            <w:rFonts w:ascii="Arial" w:hAnsi="Arial" w:cs="Arial"/>
            <w:b/>
            <w:bCs/>
            <w:color w:val="467EF6"/>
            <w:sz w:val="18"/>
            <w:szCs w:val="18"/>
          </w:rPr>
          <w:t>https://www.umces.edu/</w:t>
        </w:r>
      </w:hyperlink>
      <w:r>
        <w:rPr>
          <w:rFonts w:ascii="Arial" w:hAnsi="Arial" w:cs="Arial"/>
          <w:color w:val="403F42"/>
          <w:sz w:val="18"/>
          <w:szCs w:val="18"/>
        </w:rPr>
        <w:t>) is a leader in basic and applied environmental science aiming to engage academic and non-academic partners to create solutions to difficult environmental problems. Central to this work are professionals who excel at bridging divides through translation and facilitated collaboration on analysis of complex environmental data.</w:t>
      </w:r>
    </w:p>
    <w:p w14:paraId="0EF2E6B0" w14:textId="77777777" w:rsidR="00F056F1" w:rsidRDefault="00F056F1" w:rsidP="00F056F1">
      <w:pPr>
        <w:pStyle w:val="NormalWeb"/>
        <w:spacing w:before="0" w:beforeAutospacing="0" w:after="0" w:afterAutospacing="0"/>
        <w:rPr>
          <w:rFonts w:ascii="Arial" w:hAnsi="Arial" w:cs="Arial"/>
          <w:color w:val="403F42"/>
          <w:sz w:val="18"/>
          <w:szCs w:val="18"/>
        </w:rPr>
      </w:pPr>
    </w:p>
    <w:p w14:paraId="1788AFA7" w14:textId="77777777" w:rsidR="00F056F1" w:rsidRDefault="00F056F1" w:rsidP="00F056F1">
      <w:pPr>
        <w:pStyle w:val="NormalWeb"/>
        <w:spacing w:before="0" w:beforeAutospacing="0" w:after="0" w:afterAutospacing="0"/>
        <w:rPr>
          <w:rFonts w:ascii="Arial" w:hAnsi="Arial" w:cs="Arial"/>
          <w:color w:val="403F42"/>
          <w:sz w:val="18"/>
          <w:szCs w:val="18"/>
        </w:rPr>
      </w:pPr>
      <w:r>
        <w:rPr>
          <w:rFonts w:ascii="Arial" w:hAnsi="Arial" w:cs="Arial"/>
          <w:color w:val="403F42"/>
          <w:sz w:val="18"/>
          <w:szCs w:val="18"/>
        </w:rPr>
        <w:t xml:space="preserve">The Chesapeake Global Collaboratory (CGC) is a new UMCES-wide initiative with the goal of accelerating solutions to complex problems by bringing a new generation of tools, data, voices, and approaches to environmental research. The CGC is both a physical and virtual space equipped with state-of-the-art technology where scientists, environmental policy makers, academics, and stakeholders can work together to address challenging environmental issues and educate the next generation of problem solvers. The main </w:t>
      </w:r>
      <w:proofErr w:type="gramStart"/>
      <w:r>
        <w:rPr>
          <w:rFonts w:ascii="Arial" w:hAnsi="Arial" w:cs="Arial"/>
          <w:color w:val="403F42"/>
          <w:sz w:val="18"/>
          <w:szCs w:val="18"/>
        </w:rPr>
        <w:t>activity areas</w:t>
      </w:r>
      <w:proofErr w:type="gramEnd"/>
      <w:r>
        <w:rPr>
          <w:rFonts w:ascii="Arial" w:hAnsi="Arial" w:cs="Arial"/>
          <w:color w:val="403F42"/>
          <w:sz w:val="18"/>
          <w:szCs w:val="18"/>
        </w:rPr>
        <w:t xml:space="preserve"> </w:t>
      </w:r>
      <w:proofErr w:type="gramStart"/>
      <w:r>
        <w:rPr>
          <w:rFonts w:ascii="Arial" w:hAnsi="Arial" w:cs="Arial"/>
          <w:color w:val="403F42"/>
          <w:sz w:val="18"/>
          <w:szCs w:val="18"/>
        </w:rPr>
        <w:t>are:</w:t>
      </w:r>
      <w:proofErr w:type="gramEnd"/>
      <w:r>
        <w:rPr>
          <w:rFonts w:ascii="Arial" w:hAnsi="Arial" w:cs="Arial"/>
          <w:color w:val="403F42"/>
          <w:sz w:val="18"/>
          <w:szCs w:val="18"/>
        </w:rPr>
        <w:t xml:space="preserve"> Cyberinfrastructure, Data Science, Education and Training, Science Communication, and Stakeholder Engagement. The CGC is designed to support research applications by facilitating project-specific tailored services. A new building as part of the CGC located on the Chesapeake Bay will provide technology-augmented, in-person meeting capabilities and house high-performance computing resources and data scientists. Collaboratory resources and expertise are also available and distributed university-wide virtually and in person. An NSF-funded SCIPE (Strengthening the Cyberinfrastructure Professionals Ecosystem) project presently supports data scientists as part of the CGC.</w:t>
      </w:r>
    </w:p>
    <w:p w14:paraId="71C7589B" w14:textId="77777777" w:rsidR="00F056F1" w:rsidRDefault="00F056F1" w:rsidP="00F056F1">
      <w:pPr>
        <w:pStyle w:val="NormalWeb"/>
        <w:spacing w:before="0" w:beforeAutospacing="0" w:after="0" w:afterAutospacing="0"/>
        <w:rPr>
          <w:rFonts w:ascii="Arial" w:hAnsi="Arial" w:cs="Arial"/>
          <w:color w:val="403F42"/>
          <w:sz w:val="18"/>
          <w:szCs w:val="18"/>
        </w:rPr>
      </w:pPr>
    </w:p>
    <w:p w14:paraId="079F2255" w14:textId="77777777" w:rsidR="00F056F1" w:rsidRDefault="00F056F1" w:rsidP="00F056F1">
      <w:pPr>
        <w:pStyle w:val="NormalWeb"/>
        <w:spacing w:before="0" w:beforeAutospacing="0" w:after="0" w:afterAutospacing="0"/>
        <w:rPr>
          <w:rFonts w:ascii="Arial" w:hAnsi="Arial" w:cs="Arial"/>
          <w:color w:val="403F42"/>
          <w:sz w:val="18"/>
          <w:szCs w:val="18"/>
        </w:rPr>
      </w:pPr>
      <w:r>
        <w:rPr>
          <w:rFonts w:ascii="Arial" w:hAnsi="Arial" w:cs="Arial"/>
          <w:b/>
          <w:bCs/>
          <w:color w:val="403F42"/>
          <w:sz w:val="18"/>
          <w:szCs w:val="18"/>
        </w:rPr>
        <w:t>Position Overview and Key Responsibilities</w:t>
      </w:r>
    </w:p>
    <w:p w14:paraId="7EF4B944" w14:textId="77777777" w:rsidR="00F056F1" w:rsidRDefault="00F056F1" w:rsidP="00F056F1">
      <w:pPr>
        <w:pStyle w:val="NormalWeb"/>
        <w:spacing w:before="0" w:beforeAutospacing="0" w:after="0" w:afterAutospacing="0"/>
        <w:rPr>
          <w:rFonts w:ascii="Arial" w:hAnsi="Arial" w:cs="Arial"/>
          <w:color w:val="403F42"/>
          <w:sz w:val="18"/>
          <w:szCs w:val="18"/>
        </w:rPr>
      </w:pPr>
      <w:r>
        <w:rPr>
          <w:rFonts w:ascii="Arial" w:hAnsi="Arial" w:cs="Arial"/>
          <w:color w:val="403F42"/>
          <w:sz w:val="18"/>
          <w:szCs w:val="18"/>
        </w:rPr>
        <w:t xml:space="preserve">We are seeking a Coordinator for the CGC who </w:t>
      </w:r>
      <w:proofErr w:type="gramStart"/>
      <w:r>
        <w:rPr>
          <w:rFonts w:ascii="Arial" w:hAnsi="Arial" w:cs="Arial"/>
          <w:color w:val="403F42"/>
          <w:sz w:val="18"/>
          <w:szCs w:val="18"/>
        </w:rPr>
        <w:t>will be the point-of-contact for the Collaboratory throughout UMCES</w:t>
      </w:r>
      <w:proofErr w:type="gramEnd"/>
      <w:r>
        <w:rPr>
          <w:rFonts w:ascii="Arial" w:hAnsi="Arial" w:cs="Arial"/>
          <w:color w:val="403F42"/>
          <w:sz w:val="18"/>
          <w:szCs w:val="18"/>
        </w:rPr>
        <w:t xml:space="preserve">, and for external interactions with other University System of Maryland universities, government and nongovernmental groups, and other stakeholders. The coordinator will provide scientific coordination for the CGC </w:t>
      </w:r>
      <w:proofErr w:type="gramStart"/>
      <w:r>
        <w:rPr>
          <w:rFonts w:ascii="Arial" w:hAnsi="Arial" w:cs="Arial"/>
          <w:color w:val="403F42"/>
          <w:sz w:val="18"/>
          <w:szCs w:val="18"/>
        </w:rPr>
        <w:t>and also</w:t>
      </w:r>
      <w:proofErr w:type="gramEnd"/>
      <w:r>
        <w:rPr>
          <w:rFonts w:ascii="Arial" w:hAnsi="Arial" w:cs="Arial"/>
          <w:color w:val="403F42"/>
          <w:sz w:val="18"/>
          <w:szCs w:val="18"/>
        </w:rPr>
        <w:t xml:space="preserve"> be responsible for the operations of CGC related to providing scientific support services to faculty. Scientific coordination includes: (1) organizing CGC activities (e.g., training, workshops, newsletter) to maximize the impact and efficiency of the CGC, (2) assisting in team building for specific projects that use the CGC, (3) assisting and, as appropriate, leading proposal preparations (Federal, state, foundations) that involve the CGC, and (4) participate in activities raising awareness within UMCES and to outside organizations about the services offered by the CGC. There will also be opportunities for the coordinator to engage in active research as part of CGC projects. Overseeing operations includes working as part of a team on scheduling, project management, and logistics of CGC activities and ensuring smooth and responsive daily operations of the CGC scientific enterprise. The coordinator will work closely with the CGC advisory committees, faculty, and UMCES administration. The coordinator will work with the personnel responsible for the new building but will not be responsible for the operations or personnel of the building.</w:t>
      </w:r>
    </w:p>
    <w:p w14:paraId="0D747438" w14:textId="77777777" w:rsidR="00F056F1" w:rsidRDefault="00F056F1" w:rsidP="00F056F1">
      <w:pPr>
        <w:pStyle w:val="NormalWeb"/>
        <w:spacing w:before="0" w:beforeAutospacing="0" w:after="0" w:afterAutospacing="0"/>
        <w:rPr>
          <w:rFonts w:ascii="Arial" w:hAnsi="Arial" w:cs="Arial"/>
          <w:color w:val="403F42"/>
          <w:sz w:val="18"/>
          <w:szCs w:val="18"/>
        </w:rPr>
      </w:pPr>
    </w:p>
    <w:p w14:paraId="479B4E67" w14:textId="77777777" w:rsidR="00F056F1" w:rsidRDefault="00F056F1" w:rsidP="00F056F1">
      <w:pPr>
        <w:pStyle w:val="NormalWeb"/>
        <w:spacing w:before="0" w:beforeAutospacing="0" w:after="0" w:afterAutospacing="0"/>
        <w:rPr>
          <w:rFonts w:ascii="Arial" w:hAnsi="Arial" w:cs="Arial"/>
          <w:color w:val="403F42"/>
          <w:sz w:val="18"/>
          <w:szCs w:val="18"/>
        </w:rPr>
      </w:pPr>
      <w:r>
        <w:rPr>
          <w:rFonts w:ascii="Arial" w:hAnsi="Arial" w:cs="Arial"/>
          <w:color w:val="403F42"/>
          <w:sz w:val="18"/>
          <w:szCs w:val="18"/>
        </w:rPr>
        <w:t>Specific responsibilities include:</w:t>
      </w:r>
    </w:p>
    <w:p w14:paraId="2C1B98E4" w14:textId="77777777" w:rsidR="00F056F1" w:rsidRDefault="00F056F1" w:rsidP="00F056F1">
      <w:pPr>
        <w:numPr>
          <w:ilvl w:val="0"/>
          <w:numId w:val="1"/>
        </w:numPr>
        <w:spacing w:before="100" w:beforeAutospacing="1" w:after="100" w:afterAutospacing="1"/>
        <w:rPr>
          <w:rFonts w:ascii="Arial" w:eastAsia="Times New Roman" w:hAnsi="Arial" w:cs="Arial"/>
          <w:color w:val="403F42"/>
          <w:sz w:val="18"/>
          <w:szCs w:val="18"/>
        </w:rPr>
      </w:pPr>
      <w:r>
        <w:rPr>
          <w:rFonts w:ascii="Arial" w:eastAsia="Times New Roman" w:hAnsi="Arial" w:cs="Arial"/>
          <w:color w:val="403F42"/>
          <w:sz w:val="18"/>
          <w:szCs w:val="18"/>
        </w:rPr>
        <w:t>Managing CGC projects</w:t>
      </w:r>
    </w:p>
    <w:p w14:paraId="39C523A4" w14:textId="77777777" w:rsidR="00F056F1" w:rsidRDefault="00F056F1" w:rsidP="00F056F1">
      <w:pPr>
        <w:numPr>
          <w:ilvl w:val="0"/>
          <w:numId w:val="1"/>
        </w:numPr>
        <w:spacing w:before="100" w:beforeAutospacing="1" w:after="100" w:afterAutospacing="1"/>
        <w:rPr>
          <w:rFonts w:ascii="Arial" w:eastAsia="Times New Roman" w:hAnsi="Arial" w:cs="Arial"/>
          <w:color w:val="403F42"/>
          <w:sz w:val="18"/>
          <w:szCs w:val="18"/>
        </w:rPr>
      </w:pPr>
      <w:r>
        <w:rPr>
          <w:rFonts w:ascii="Arial" w:eastAsia="Times New Roman" w:hAnsi="Arial" w:cs="Arial"/>
          <w:color w:val="403F42"/>
          <w:sz w:val="18"/>
          <w:szCs w:val="18"/>
        </w:rPr>
        <w:t>Supporting Faculty Steering Committee and External Advisory groups</w:t>
      </w:r>
    </w:p>
    <w:p w14:paraId="5AF528FD" w14:textId="77777777" w:rsidR="00F056F1" w:rsidRDefault="00F056F1" w:rsidP="00F056F1">
      <w:pPr>
        <w:numPr>
          <w:ilvl w:val="0"/>
          <w:numId w:val="1"/>
        </w:numPr>
        <w:spacing w:before="100" w:beforeAutospacing="1" w:after="100" w:afterAutospacing="1"/>
        <w:rPr>
          <w:rFonts w:ascii="Arial" w:eastAsia="Times New Roman" w:hAnsi="Arial" w:cs="Arial"/>
          <w:color w:val="403F42"/>
          <w:sz w:val="18"/>
          <w:szCs w:val="18"/>
        </w:rPr>
      </w:pPr>
      <w:r>
        <w:rPr>
          <w:rFonts w:ascii="Arial" w:eastAsia="Times New Roman" w:hAnsi="Arial" w:cs="Arial"/>
          <w:color w:val="403F42"/>
          <w:sz w:val="18"/>
          <w:szCs w:val="18"/>
        </w:rPr>
        <w:t>Coordinating the convening summits, workshops, and meetings</w:t>
      </w:r>
    </w:p>
    <w:p w14:paraId="0A3246A8" w14:textId="77777777" w:rsidR="00F056F1" w:rsidRDefault="00F056F1" w:rsidP="00F056F1">
      <w:pPr>
        <w:numPr>
          <w:ilvl w:val="0"/>
          <w:numId w:val="1"/>
        </w:numPr>
        <w:spacing w:before="100" w:beforeAutospacing="1" w:after="100" w:afterAutospacing="1"/>
        <w:rPr>
          <w:rFonts w:ascii="Arial" w:eastAsia="Times New Roman" w:hAnsi="Arial" w:cs="Arial"/>
          <w:color w:val="403F42"/>
          <w:sz w:val="18"/>
          <w:szCs w:val="18"/>
        </w:rPr>
      </w:pPr>
      <w:r>
        <w:rPr>
          <w:rFonts w:ascii="Arial" w:eastAsia="Times New Roman" w:hAnsi="Arial" w:cs="Arial"/>
          <w:color w:val="403F42"/>
          <w:sz w:val="18"/>
          <w:szCs w:val="18"/>
        </w:rPr>
        <w:t>Preparing CGC communications for UMCES and external audiences</w:t>
      </w:r>
    </w:p>
    <w:p w14:paraId="45CD5F37" w14:textId="77777777" w:rsidR="00F056F1" w:rsidRDefault="00F056F1" w:rsidP="00F056F1">
      <w:pPr>
        <w:numPr>
          <w:ilvl w:val="0"/>
          <w:numId w:val="1"/>
        </w:numPr>
        <w:spacing w:before="100" w:beforeAutospacing="1" w:after="100" w:afterAutospacing="1"/>
        <w:rPr>
          <w:rFonts w:ascii="Arial" w:eastAsia="Times New Roman" w:hAnsi="Arial" w:cs="Arial"/>
          <w:color w:val="403F42"/>
          <w:sz w:val="18"/>
          <w:szCs w:val="18"/>
        </w:rPr>
      </w:pPr>
      <w:r>
        <w:rPr>
          <w:rFonts w:ascii="Arial" w:eastAsia="Times New Roman" w:hAnsi="Arial" w:cs="Arial"/>
          <w:color w:val="403F42"/>
          <w:sz w:val="18"/>
          <w:szCs w:val="18"/>
        </w:rPr>
        <w:t>Representing the CGC at meetings</w:t>
      </w:r>
    </w:p>
    <w:p w14:paraId="72CAA60E" w14:textId="77777777" w:rsidR="00F056F1" w:rsidRDefault="00F056F1" w:rsidP="00F056F1">
      <w:pPr>
        <w:numPr>
          <w:ilvl w:val="0"/>
          <w:numId w:val="1"/>
        </w:numPr>
        <w:spacing w:before="100" w:beforeAutospacing="1" w:after="100" w:afterAutospacing="1"/>
        <w:rPr>
          <w:rFonts w:ascii="Arial" w:eastAsia="Times New Roman" w:hAnsi="Arial" w:cs="Arial"/>
          <w:color w:val="403F42"/>
          <w:sz w:val="18"/>
          <w:szCs w:val="18"/>
        </w:rPr>
      </w:pPr>
      <w:r>
        <w:rPr>
          <w:rFonts w:ascii="Arial" w:eastAsia="Times New Roman" w:hAnsi="Arial" w:cs="Arial"/>
          <w:color w:val="403F42"/>
          <w:sz w:val="18"/>
          <w:szCs w:val="18"/>
        </w:rPr>
        <w:t>Participating in proposals that involve CGC activities</w:t>
      </w:r>
    </w:p>
    <w:p w14:paraId="6351688F" w14:textId="77777777" w:rsidR="00F056F1" w:rsidRDefault="00F056F1" w:rsidP="00F056F1">
      <w:pPr>
        <w:pStyle w:val="NormalWeb"/>
        <w:spacing w:before="0" w:beforeAutospacing="0" w:after="0" w:afterAutospacing="0"/>
        <w:rPr>
          <w:rFonts w:ascii="Arial" w:hAnsi="Arial" w:cs="Arial"/>
          <w:color w:val="403F42"/>
          <w:sz w:val="18"/>
          <w:szCs w:val="18"/>
        </w:rPr>
      </w:pPr>
    </w:p>
    <w:p w14:paraId="4525315B" w14:textId="77777777" w:rsidR="00F056F1" w:rsidRDefault="00F056F1" w:rsidP="00F056F1">
      <w:pPr>
        <w:pStyle w:val="NormalWeb"/>
        <w:spacing w:before="0" w:beforeAutospacing="0" w:after="0" w:afterAutospacing="0"/>
        <w:rPr>
          <w:rFonts w:ascii="Arial" w:hAnsi="Arial" w:cs="Arial"/>
          <w:color w:val="403F42"/>
          <w:sz w:val="18"/>
          <w:szCs w:val="18"/>
        </w:rPr>
      </w:pPr>
      <w:r>
        <w:rPr>
          <w:rFonts w:ascii="Arial" w:hAnsi="Arial" w:cs="Arial"/>
          <w:color w:val="403F42"/>
          <w:sz w:val="18"/>
          <w:szCs w:val="18"/>
        </w:rPr>
        <w:t>FTE: 1.00</w:t>
      </w:r>
    </w:p>
    <w:p w14:paraId="3EE3501E" w14:textId="77777777" w:rsidR="00F056F1" w:rsidRDefault="00F056F1" w:rsidP="00F056F1">
      <w:pPr>
        <w:pStyle w:val="NormalWeb"/>
        <w:spacing w:before="0" w:beforeAutospacing="0" w:after="0" w:afterAutospacing="0"/>
        <w:rPr>
          <w:rFonts w:ascii="Arial" w:hAnsi="Arial" w:cs="Arial"/>
          <w:color w:val="403F42"/>
          <w:sz w:val="18"/>
          <w:szCs w:val="18"/>
        </w:rPr>
      </w:pPr>
      <w:r>
        <w:rPr>
          <w:rFonts w:ascii="Arial" w:hAnsi="Arial" w:cs="Arial"/>
          <w:color w:val="403F42"/>
          <w:sz w:val="18"/>
          <w:szCs w:val="18"/>
        </w:rPr>
        <w:t>Unit: Center Administration</w:t>
      </w:r>
    </w:p>
    <w:p w14:paraId="3185637E" w14:textId="77777777" w:rsidR="00F056F1" w:rsidRDefault="00F056F1" w:rsidP="00F056F1">
      <w:pPr>
        <w:pStyle w:val="NormalWeb"/>
        <w:spacing w:before="0" w:beforeAutospacing="0" w:after="0" w:afterAutospacing="0"/>
        <w:rPr>
          <w:rFonts w:ascii="Arial" w:hAnsi="Arial" w:cs="Arial"/>
          <w:color w:val="403F42"/>
          <w:sz w:val="18"/>
          <w:szCs w:val="18"/>
        </w:rPr>
      </w:pPr>
      <w:r>
        <w:rPr>
          <w:rFonts w:ascii="Arial" w:hAnsi="Arial" w:cs="Arial"/>
          <w:color w:val="403F42"/>
          <w:sz w:val="18"/>
          <w:szCs w:val="18"/>
        </w:rPr>
        <w:t>Location: Annapolis, MD</w:t>
      </w:r>
    </w:p>
    <w:p w14:paraId="6546B562" w14:textId="77777777" w:rsidR="00F056F1" w:rsidRDefault="00F056F1" w:rsidP="00F056F1">
      <w:pPr>
        <w:pStyle w:val="NormalWeb"/>
        <w:spacing w:before="0" w:beforeAutospacing="0" w:after="0" w:afterAutospacing="0"/>
        <w:rPr>
          <w:rFonts w:ascii="Arial" w:hAnsi="Arial" w:cs="Arial"/>
          <w:color w:val="403F42"/>
          <w:sz w:val="18"/>
          <w:szCs w:val="18"/>
        </w:rPr>
      </w:pPr>
      <w:r>
        <w:rPr>
          <w:rFonts w:ascii="Arial" w:hAnsi="Arial" w:cs="Arial"/>
          <w:color w:val="403F42"/>
          <w:sz w:val="18"/>
          <w:szCs w:val="18"/>
        </w:rPr>
        <w:t>Job Category Status: Faculty</w:t>
      </w:r>
    </w:p>
    <w:p w14:paraId="64A95DEC" w14:textId="77777777" w:rsidR="00F056F1" w:rsidRDefault="00F056F1" w:rsidP="00F056F1">
      <w:pPr>
        <w:pStyle w:val="NormalWeb"/>
        <w:spacing w:before="0" w:beforeAutospacing="0" w:after="0" w:afterAutospacing="0"/>
        <w:rPr>
          <w:rFonts w:ascii="Arial" w:hAnsi="Arial" w:cs="Arial"/>
          <w:color w:val="403F42"/>
          <w:sz w:val="18"/>
          <w:szCs w:val="18"/>
        </w:rPr>
      </w:pPr>
    </w:p>
    <w:p w14:paraId="50850119" w14:textId="77777777" w:rsidR="00F056F1" w:rsidRDefault="00F056F1" w:rsidP="00F056F1">
      <w:pPr>
        <w:pStyle w:val="NormalWeb"/>
        <w:spacing w:before="0" w:beforeAutospacing="0" w:after="0" w:afterAutospacing="0"/>
        <w:rPr>
          <w:rFonts w:ascii="Arial" w:hAnsi="Arial" w:cs="Arial"/>
          <w:color w:val="403F42"/>
          <w:sz w:val="18"/>
          <w:szCs w:val="18"/>
        </w:rPr>
      </w:pPr>
      <w:r>
        <w:rPr>
          <w:rFonts w:ascii="Arial" w:hAnsi="Arial" w:cs="Arial"/>
          <w:b/>
          <w:bCs/>
          <w:color w:val="403F42"/>
          <w:sz w:val="18"/>
          <w:szCs w:val="18"/>
        </w:rPr>
        <w:t>Minimum Qualifications:</w:t>
      </w:r>
      <w:r>
        <w:rPr>
          <w:rFonts w:ascii="Arial" w:hAnsi="Arial" w:cs="Arial"/>
          <w:color w:val="403F42"/>
          <w:sz w:val="18"/>
          <w:szCs w:val="18"/>
        </w:rPr>
        <w:t>   </w:t>
      </w:r>
    </w:p>
    <w:p w14:paraId="1987F82C" w14:textId="77777777" w:rsidR="00F056F1" w:rsidRDefault="00F056F1" w:rsidP="00F056F1">
      <w:pPr>
        <w:pStyle w:val="NormalWeb"/>
        <w:spacing w:before="0" w:beforeAutospacing="0" w:after="0" w:afterAutospacing="0"/>
        <w:rPr>
          <w:rFonts w:ascii="Arial" w:hAnsi="Arial" w:cs="Arial"/>
          <w:color w:val="403F42"/>
          <w:sz w:val="18"/>
          <w:szCs w:val="18"/>
        </w:rPr>
      </w:pPr>
      <w:r>
        <w:rPr>
          <w:rFonts w:ascii="Arial" w:hAnsi="Arial" w:cs="Arial"/>
          <w:color w:val="403F42"/>
          <w:sz w:val="18"/>
          <w:szCs w:val="18"/>
        </w:rPr>
        <w:t>         </w:t>
      </w:r>
    </w:p>
    <w:p w14:paraId="10486C88" w14:textId="77777777" w:rsidR="00F056F1" w:rsidRDefault="00F056F1" w:rsidP="00F056F1">
      <w:pPr>
        <w:pStyle w:val="NormalWeb"/>
        <w:spacing w:before="0" w:beforeAutospacing="0" w:after="0" w:afterAutospacing="0"/>
        <w:rPr>
          <w:rFonts w:ascii="Arial" w:hAnsi="Arial" w:cs="Arial"/>
          <w:color w:val="403F42"/>
          <w:sz w:val="18"/>
          <w:szCs w:val="18"/>
        </w:rPr>
      </w:pPr>
      <w:r>
        <w:rPr>
          <w:rFonts w:ascii="Arial" w:hAnsi="Arial" w:cs="Arial"/>
          <w:color w:val="403F42"/>
          <w:sz w:val="18"/>
          <w:szCs w:val="18"/>
        </w:rPr>
        <w:t>Qualifications and Benefits</w:t>
      </w:r>
    </w:p>
    <w:p w14:paraId="457847E4" w14:textId="77777777" w:rsidR="00F056F1" w:rsidRDefault="00F056F1" w:rsidP="00F056F1">
      <w:pPr>
        <w:pStyle w:val="NormalWeb"/>
        <w:spacing w:before="0" w:beforeAutospacing="0" w:after="0" w:afterAutospacing="0"/>
        <w:rPr>
          <w:rFonts w:ascii="Arial" w:hAnsi="Arial" w:cs="Arial"/>
          <w:color w:val="403F42"/>
          <w:sz w:val="18"/>
          <w:szCs w:val="18"/>
        </w:rPr>
      </w:pPr>
    </w:p>
    <w:p w14:paraId="326ACF4B" w14:textId="77777777" w:rsidR="00F056F1" w:rsidRDefault="00F056F1" w:rsidP="00F056F1">
      <w:pPr>
        <w:pStyle w:val="NormalWeb"/>
        <w:spacing w:before="0" w:beforeAutospacing="0" w:after="0" w:afterAutospacing="0"/>
        <w:rPr>
          <w:rFonts w:ascii="Arial" w:hAnsi="Arial" w:cs="Arial"/>
          <w:color w:val="403F42"/>
          <w:sz w:val="18"/>
          <w:szCs w:val="18"/>
        </w:rPr>
      </w:pPr>
      <w:r>
        <w:rPr>
          <w:rFonts w:ascii="Arial" w:hAnsi="Arial" w:cs="Arial"/>
          <w:color w:val="403F42"/>
          <w:sz w:val="18"/>
          <w:szCs w:val="18"/>
        </w:rPr>
        <w:t xml:space="preserve">This is a full-time position with anticipated annual renewals of ongoing state support. We encourage applications from people who are interested in advancing team science, coordinating stakeholder engagement, contributing to science communication, and organizing training and graduate education on big data, high performance computing and related topics. The specific responsibilities will be adjusted and tailored depending on the qualifications of the selected coordinator. The coordinator should be familiar with and conversant about big data and high-performance </w:t>
      </w:r>
      <w:proofErr w:type="gramStart"/>
      <w:r>
        <w:rPr>
          <w:rFonts w:ascii="Arial" w:hAnsi="Arial" w:cs="Arial"/>
          <w:color w:val="403F42"/>
          <w:sz w:val="18"/>
          <w:szCs w:val="18"/>
        </w:rPr>
        <w:t>computing</w:t>
      </w:r>
      <w:proofErr w:type="gramEnd"/>
      <w:r>
        <w:rPr>
          <w:rFonts w:ascii="Arial" w:hAnsi="Arial" w:cs="Arial"/>
          <w:color w:val="403F42"/>
          <w:sz w:val="18"/>
          <w:szCs w:val="18"/>
        </w:rPr>
        <w:t xml:space="preserve"> </w:t>
      </w:r>
      <w:r>
        <w:rPr>
          <w:rFonts w:ascii="Arial" w:hAnsi="Arial" w:cs="Arial"/>
          <w:color w:val="403F42"/>
          <w:sz w:val="18"/>
          <w:szCs w:val="18"/>
        </w:rPr>
        <w:lastRenderedPageBreak/>
        <w:t xml:space="preserve">but the position focuses on bringing together data scientists and UMCES researchers spanning diverse disciplines (oceanography, earth science, ecology, hydrology, biogeochemistry, etc.). The coordinator must have a PhD or equivalent in a discipline related to environmental science, and should have training and/or </w:t>
      </w:r>
      <w:proofErr w:type="gramStart"/>
      <w:r>
        <w:rPr>
          <w:rFonts w:ascii="Arial" w:hAnsi="Arial" w:cs="Arial"/>
          <w:color w:val="403F42"/>
          <w:sz w:val="18"/>
          <w:szCs w:val="18"/>
        </w:rPr>
        <w:t>experiences</w:t>
      </w:r>
      <w:proofErr w:type="gramEnd"/>
      <w:r>
        <w:rPr>
          <w:rFonts w:ascii="Arial" w:hAnsi="Arial" w:cs="Arial"/>
          <w:color w:val="403F42"/>
          <w:sz w:val="18"/>
          <w:szCs w:val="18"/>
        </w:rPr>
        <w:t xml:space="preserve"> that demonstrate skills in some or </w:t>
      </w:r>
      <w:proofErr w:type="gramStart"/>
      <w:r>
        <w:rPr>
          <w:rFonts w:ascii="Arial" w:hAnsi="Arial" w:cs="Arial"/>
          <w:color w:val="403F42"/>
          <w:sz w:val="18"/>
          <w:szCs w:val="18"/>
        </w:rPr>
        <w:t>all of</w:t>
      </w:r>
      <w:proofErr w:type="gramEnd"/>
      <w:r>
        <w:rPr>
          <w:rFonts w:ascii="Arial" w:hAnsi="Arial" w:cs="Arial"/>
          <w:color w:val="403F42"/>
          <w:sz w:val="18"/>
          <w:szCs w:val="18"/>
        </w:rPr>
        <w:t xml:space="preserve"> the following:</w:t>
      </w:r>
    </w:p>
    <w:p w14:paraId="469F4571" w14:textId="77777777" w:rsidR="00F056F1" w:rsidRDefault="00F056F1" w:rsidP="00F056F1">
      <w:pPr>
        <w:numPr>
          <w:ilvl w:val="0"/>
          <w:numId w:val="2"/>
        </w:numPr>
        <w:spacing w:before="100" w:beforeAutospacing="1" w:after="100" w:afterAutospacing="1"/>
        <w:rPr>
          <w:rFonts w:ascii="Arial" w:eastAsia="Times New Roman" w:hAnsi="Arial" w:cs="Arial"/>
          <w:color w:val="403F42"/>
          <w:sz w:val="18"/>
          <w:szCs w:val="18"/>
        </w:rPr>
      </w:pPr>
      <w:r>
        <w:rPr>
          <w:rFonts w:ascii="Arial" w:eastAsia="Times New Roman" w:hAnsi="Arial" w:cs="Arial"/>
          <w:color w:val="403F42"/>
          <w:sz w:val="18"/>
          <w:szCs w:val="18"/>
        </w:rPr>
        <w:t>Communication skills to a variety of audiences, including scientists, stakeholders, and government resource managers and policy analysts</w:t>
      </w:r>
    </w:p>
    <w:p w14:paraId="6737C7AE" w14:textId="77777777" w:rsidR="00F056F1" w:rsidRDefault="00F056F1" w:rsidP="00F056F1">
      <w:pPr>
        <w:numPr>
          <w:ilvl w:val="0"/>
          <w:numId w:val="2"/>
        </w:numPr>
        <w:spacing w:before="100" w:beforeAutospacing="1" w:after="100" w:afterAutospacing="1"/>
        <w:rPr>
          <w:rFonts w:ascii="Arial" w:eastAsia="Times New Roman" w:hAnsi="Arial" w:cs="Arial"/>
          <w:color w:val="403F42"/>
          <w:sz w:val="18"/>
          <w:szCs w:val="18"/>
        </w:rPr>
      </w:pPr>
      <w:r>
        <w:rPr>
          <w:rFonts w:ascii="Arial" w:eastAsia="Times New Roman" w:hAnsi="Arial" w:cs="Arial"/>
          <w:color w:val="403F42"/>
          <w:sz w:val="18"/>
          <w:szCs w:val="18"/>
        </w:rPr>
        <w:t>Writing and presentation skills, including scientific meetings, philanthropic organizations, newsletter articles, and information for websites</w:t>
      </w:r>
    </w:p>
    <w:p w14:paraId="61F450ED" w14:textId="77777777" w:rsidR="00F056F1" w:rsidRDefault="00F056F1" w:rsidP="00F056F1">
      <w:pPr>
        <w:numPr>
          <w:ilvl w:val="0"/>
          <w:numId w:val="2"/>
        </w:numPr>
        <w:spacing w:before="100" w:beforeAutospacing="1" w:after="100" w:afterAutospacing="1"/>
        <w:rPr>
          <w:rFonts w:ascii="Arial" w:eastAsia="Times New Roman" w:hAnsi="Arial" w:cs="Arial"/>
          <w:color w:val="403F42"/>
          <w:sz w:val="18"/>
          <w:szCs w:val="18"/>
        </w:rPr>
      </w:pPr>
      <w:r>
        <w:rPr>
          <w:rFonts w:ascii="Arial" w:eastAsia="Times New Roman" w:hAnsi="Arial" w:cs="Arial"/>
          <w:color w:val="403F42"/>
          <w:sz w:val="18"/>
          <w:szCs w:val="18"/>
        </w:rPr>
        <w:t xml:space="preserve">Experience fundraising with philanthropy and/or </w:t>
      </w:r>
      <w:proofErr w:type="gramStart"/>
      <w:r>
        <w:rPr>
          <w:rFonts w:ascii="Arial" w:eastAsia="Times New Roman" w:hAnsi="Arial" w:cs="Arial"/>
          <w:color w:val="403F42"/>
          <w:sz w:val="18"/>
          <w:szCs w:val="18"/>
        </w:rPr>
        <w:t>competitively-selected</w:t>
      </w:r>
      <w:proofErr w:type="gramEnd"/>
      <w:r>
        <w:rPr>
          <w:rFonts w:ascii="Arial" w:eastAsia="Times New Roman" w:hAnsi="Arial" w:cs="Arial"/>
          <w:color w:val="403F42"/>
          <w:sz w:val="18"/>
          <w:szCs w:val="18"/>
        </w:rPr>
        <w:t xml:space="preserve"> proposals</w:t>
      </w:r>
    </w:p>
    <w:p w14:paraId="74D17175" w14:textId="77777777" w:rsidR="00F056F1" w:rsidRDefault="00F056F1" w:rsidP="00F056F1">
      <w:pPr>
        <w:numPr>
          <w:ilvl w:val="0"/>
          <w:numId w:val="2"/>
        </w:numPr>
        <w:spacing w:before="100" w:beforeAutospacing="1" w:after="100" w:afterAutospacing="1"/>
        <w:rPr>
          <w:rFonts w:ascii="Arial" w:eastAsia="Times New Roman" w:hAnsi="Arial" w:cs="Arial"/>
          <w:color w:val="403F42"/>
          <w:sz w:val="18"/>
          <w:szCs w:val="18"/>
        </w:rPr>
      </w:pPr>
      <w:r>
        <w:rPr>
          <w:rFonts w:ascii="Arial" w:eastAsia="Times New Roman" w:hAnsi="Arial" w:cs="Arial"/>
          <w:color w:val="403F42"/>
          <w:sz w:val="18"/>
          <w:szCs w:val="18"/>
        </w:rPr>
        <w:t>Team science skills such as experience in forming and working with collaborative teams</w:t>
      </w:r>
    </w:p>
    <w:p w14:paraId="21FA7BC8" w14:textId="77777777" w:rsidR="00F056F1" w:rsidRDefault="00F056F1" w:rsidP="00F056F1">
      <w:pPr>
        <w:numPr>
          <w:ilvl w:val="0"/>
          <w:numId w:val="2"/>
        </w:numPr>
        <w:spacing w:before="100" w:beforeAutospacing="1" w:after="100" w:afterAutospacing="1"/>
        <w:rPr>
          <w:rFonts w:ascii="Arial" w:eastAsia="Times New Roman" w:hAnsi="Arial" w:cs="Arial"/>
          <w:color w:val="403F42"/>
          <w:sz w:val="18"/>
          <w:szCs w:val="18"/>
        </w:rPr>
      </w:pPr>
      <w:proofErr w:type="gramStart"/>
      <w:r>
        <w:rPr>
          <w:rFonts w:ascii="Arial" w:eastAsia="Times New Roman" w:hAnsi="Arial" w:cs="Arial"/>
          <w:color w:val="403F42"/>
          <w:sz w:val="18"/>
          <w:szCs w:val="18"/>
        </w:rPr>
        <w:t>Conversant</w:t>
      </w:r>
      <w:proofErr w:type="gramEnd"/>
      <w:r>
        <w:rPr>
          <w:rFonts w:ascii="Arial" w:eastAsia="Times New Roman" w:hAnsi="Arial" w:cs="Arial"/>
          <w:color w:val="403F42"/>
          <w:sz w:val="18"/>
          <w:szCs w:val="18"/>
        </w:rPr>
        <w:t xml:space="preserve"> about challenges and opportunities related to big data and computing</w:t>
      </w:r>
    </w:p>
    <w:p w14:paraId="216B7F40" w14:textId="77777777" w:rsidR="00F056F1" w:rsidRDefault="00F056F1" w:rsidP="00F056F1">
      <w:pPr>
        <w:pStyle w:val="NormalWeb"/>
        <w:spacing w:before="0" w:beforeAutospacing="0" w:after="0" w:afterAutospacing="0"/>
        <w:rPr>
          <w:rFonts w:ascii="Arial" w:hAnsi="Arial" w:cs="Arial"/>
          <w:color w:val="403F42"/>
          <w:sz w:val="18"/>
          <w:szCs w:val="18"/>
        </w:rPr>
      </w:pPr>
    </w:p>
    <w:p w14:paraId="33FD7AB0" w14:textId="77777777" w:rsidR="00F056F1" w:rsidRDefault="00F056F1" w:rsidP="00F056F1">
      <w:pPr>
        <w:pStyle w:val="NormalWeb"/>
        <w:spacing w:before="0" w:beforeAutospacing="0" w:after="0" w:afterAutospacing="0"/>
        <w:rPr>
          <w:rFonts w:ascii="Arial" w:hAnsi="Arial" w:cs="Arial"/>
          <w:color w:val="403F42"/>
          <w:sz w:val="18"/>
          <w:szCs w:val="18"/>
        </w:rPr>
      </w:pPr>
      <w:r>
        <w:rPr>
          <w:rFonts w:ascii="Arial" w:hAnsi="Arial" w:cs="Arial"/>
          <w:color w:val="403F42"/>
          <w:sz w:val="18"/>
          <w:szCs w:val="18"/>
        </w:rPr>
        <w:t>The chosen candidate will be hired as an Assistant or Associate Research Scientist depending on qualifications and experience.</w:t>
      </w:r>
    </w:p>
    <w:p w14:paraId="1E5893DF" w14:textId="77777777" w:rsidR="00F056F1" w:rsidRDefault="00F056F1" w:rsidP="00F056F1">
      <w:pPr>
        <w:pStyle w:val="NormalWeb"/>
        <w:spacing w:before="0" w:beforeAutospacing="0" w:after="0" w:afterAutospacing="0"/>
        <w:rPr>
          <w:rFonts w:ascii="Arial" w:hAnsi="Arial" w:cs="Arial"/>
          <w:color w:val="403F42"/>
          <w:sz w:val="18"/>
          <w:szCs w:val="18"/>
        </w:rPr>
      </w:pPr>
    </w:p>
    <w:p w14:paraId="472D94FF" w14:textId="77777777" w:rsidR="00F056F1" w:rsidRDefault="00F056F1" w:rsidP="00F056F1">
      <w:pPr>
        <w:pStyle w:val="NormalWeb"/>
        <w:spacing w:before="0" w:beforeAutospacing="0" w:after="0" w:afterAutospacing="0"/>
        <w:rPr>
          <w:rFonts w:ascii="Arial" w:hAnsi="Arial" w:cs="Arial"/>
          <w:color w:val="403F42"/>
          <w:sz w:val="18"/>
          <w:szCs w:val="18"/>
        </w:rPr>
      </w:pPr>
      <w:r>
        <w:rPr>
          <w:rFonts w:ascii="Arial" w:hAnsi="Arial" w:cs="Arial"/>
          <w:b/>
          <w:bCs/>
          <w:color w:val="403F42"/>
          <w:sz w:val="18"/>
          <w:szCs w:val="18"/>
        </w:rPr>
        <w:t>Preferred Qualifications:   </w:t>
      </w:r>
      <w:r>
        <w:rPr>
          <w:rFonts w:ascii="Arial" w:hAnsi="Arial" w:cs="Arial"/>
          <w:color w:val="403F42"/>
          <w:sz w:val="18"/>
          <w:szCs w:val="18"/>
        </w:rPr>
        <w:t>         </w:t>
      </w:r>
    </w:p>
    <w:p w14:paraId="3AB9E350" w14:textId="77777777" w:rsidR="00F056F1" w:rsidRDefault="00F056F1" w:rsidP="00F056F1">
      <w:pPr>
        <w:pStyle w:val="NormalWeb"/>
        <w:spacing w:before="0" w:beforeAutospacing="0" w:after="0" w:afterAutospacing="0"/>
        <w:rPr>
          <w:rFonts w:ascii="Arial" w:hAnsi="Arial" w:cs="Arial"/>
          <w:color w:val="403F42"/>
          <w:sz w:val="18"/>
          <w:szCs w:val="18"/>
        </w:rPr>
      </w:pPr>
    </w:p>
    <w:p w14:paraId="08524464" w14:textId="77777777" w:rsidR="00F056F1" w:rsidRDefault="00F056F1" w:rsidP="00F056F1">
      <w:pPr>
        <w:pStyle w:val="NormalWeb"/>
        <w:spacing w:before="0" w:beforeAutospacing="0" w:after="0" w:afterAutospacing="0"/>
        <w:rPr>
          <w:rFonts w:ascii="Arial" w:hAnsi="Arial" w:cs="Arial"/>
          <w:color w:val="403F42"/>
          <w:sz w:val="18"/>
          <w:szCs w:val="18"/>
        </w:rPr>
      </w:pPr>
      <w:r>
        <w:rPr>
          <w:rFonts w:ascii="Arial" w:hAnsi="Arial" w:cs="Arial"/>
          <w:color w:val="403F42"/>
          <w:sz w:val="18"/>
          <w:szCs w:val="18"/>
        </w:rPr>
        <w:t>Physical Demands:</w:t>
      </w:r>
    </w:p>
    <w:p w14:paraId="57165903" w14:textId="77777777" w:rsidR="00F056F1" w:rsidRDefault="00F056F1" w:rsidP="00F056F1">
      <w:pPr>
        <w:pStyle w:val="NormalWeb"/>
        <w:spacing w:before="0" w:beforeAutospacing="0" w:after="0" w:afterAutospacing="0"/>
        <w:rPr>
          <w:rFonts w:ascii="Arial" w:hAnsi="Arial" w:cs="Arial"/>
          <w:color w:val="403F42"/>
          <w:sz w:val="18"/>
          <w:szCs w:val="18"/>
        </w:rPr>
      </w:pPr>
      <w:r>
        <w:rPr>
          <w:rFonts w:ascii="Arial" w:hAnsi="Arial" w:cs="Arial"/>
          <w:color w:val="403F42"/>
          <w:sz w:val="18"/>
          <w:szCs w:val="18"/>
        </w:rPr>
        <w:t>This is mostly an office environment position with driving to/from UMCES units or special locations for meetings.</w:t>
      </w:r>
    </w:p>
    <w:p w14:paraId="0F61BA22" w14:textId="77777777" w:rsidR="00F056F1" w:rsidRDefault="00F056F1" w:rsidP="00F056F1">
      <w:pPr>
        <w:pStyle w:val="NormalWeb"/>
        <w:spacing w:before="0" w:beforeAutospacing="0" w:after="0" w:afterAutospacing="0"/>
        <w:rPr>
          <w:rFonts w:ascii="Arial" w:hAnsi="Arial" w:cs="Arial"/>
          <w:color w:val="403F42"/>
          <w:sz w:val="18"/>
          <w:szCs w:val="18"/>
        </w:rPr>
      </w:pPr>
    </w:p>
    <w:p w14:paraId="332E6F5D" w14:textId="77777777" w:rsidR="00F056F1" w:rsidRDefault="00F056F1" w:rsidP="00F056F1">
      <w:pPr>
        <w:pStyle w:val="NormalWeb"/>
        <w:spacing w:before="0" w:beforeAutospacing="0" w:after="0" w:afterAutospacing="0"/>
        <w:rPr>
          <w:rFonts w:ascii="Arial" w:hAnsi="Arial" w:cs="Arial"/>
          <w:color w:val="403F42"/>
          <w:sz w:val="18"/>
          <w:szCs w:val="18"/>
        </w:rPr>
      </w:pPr>
      <w:r>
        <w:rPr>
          <w:rFonts w:ascii="Arial" w:hAnsi="Arial" w:cs="Arial"/>
          <w:b/>
          <w:bCs/>
          <w:color w:val="403F42"/>
          <w:sz w:val="18"/>
          <w:szCs w:val="18"/>
        </w:rPr>
        <w:t xml:space="preserve">EEO Statement: </w:t>
      </w:r>
    </w:p>
    <w:p w14:paraId="1773016E" w14:textId="77777777" w:rsidR="00F056F1" w:rsidRDefault="00F056F1" w:rsidP="00F056F1">
      <w:pPr>
        <w:pStyle w:val="NormalWeb"/>
        <w:spacing w:before="0" w:beforeAutospacing="0" w:after="0" w:afterAutospacing="0"/>
        <w:rPr>
          <w:rFonts w:ascii="Arial" w:hAnsi="Arial" w:cs="Arial"/>
          <w:color w:val="403F42"/>
          <w:sz w:val="18"/>
          <w:szCs w:val="18"/>
        </w:rPr>
      </w:pPr>
      <w:r>
        <w:rPr>
          <w:rFonts w:ascii="Arial" w:hAnsi="Arial" w:cs="Arial"/>
          <w:color w:val="403F42"/>
          <w:sz w:val="18"/>
          <w:szCs w:val="18"/>
        </w:rPr>
        <w:t>The University of Maryland Center for Environmental Science is an equal opportunity employer. The Center’s policies, programs, and activities are in conformance with pertinent Federal and State laws and regulations on nondiscrimination regarding race, color, religion, age, national origin, sex, and disability. Inquiries regarding compliance with Title VI of the Civil Rights Act of 1964, as amended; Title IX of the Educational Amendments; Section 504 of the Rehabilitation Act of 1973; and the Americans with Disabilities Act of 1990; or related legal requirements should be directed to the Director of Human Relations, Center Administration, P.O. Box 775, Cambridge, MD 21613.</w:t>
      </w:r>
    </w:p>
    <w:p w14:paraId="320A86BE" w14:textId="77777777" w:rsidR="00F056F1" w:rsidRDefault="00F056F1" w:rsidP="00F056F1">
      <w:pPr>
        <w:pStyle w:val="NormalWeb"/>
        <w:spacing w:before="0" w:beforeAutospacing="0" w:after="0" w:afterAutospacing="0"/>
        <w:rPr>
          <w:rFonts w:ascii="Arial" w:hAnsi="Arial" w:cs="Arial"/>
          <w:color w:val="403F42"/>
          <w:sz w:val="18"/>
          <w:szCs w:val="18"/>
        </w:rPr>
      </w:pPr>
    </w:p>
    <w:p w14:paraId="58E00030" w14:textId="77777777" w:rsidR="00F056F1" w:rsidRDefault="00F056F1" w:rsidP="00F056F1">
      <w:pPr>
        <w:pStyle w:val="NormalWeb"/>
        <w:spacing w:before="0" w:beforeAutospacing="0" w:after="0" w:afterAutospacing="0"/>
        <w:rPr>
          <w:rFonts w:ascii="Arial" w:hAnsi="Arial" w:cs="Arial"/>
          <w:color w:val="403F42"/>
          <w:sz w:val="18"/>
          <w:szCs w:val="18"/>
        </w:rPr>
      </w:pPr>
      <w:r>
        <w:rPr>
          <w:rFonts w:ascii="Arial" w:hAnsi="Arial" w:cs="Arial"/>
          <w:color w:val="403F42"/>
          <w:sz w:val="18"/>
          <w:szCs w:val="18"/>
        </w:rPr>
        <w:t>FLSA:    Exempt</w:t>
      </w:r>
    </w:p>
    <w:p w14:paraId="2474111F" w14:textId="77777777" w:rsidR="00F056F1" w:rsidRDefault="00F056F1" w:rsidP="00F056F1">
      <w:pPr>
        <w:pStyle w:val="NormalWeb"/>
        <w:spacing w:before="0" w:beforeAutospacing="0" w:after="0" w:afterAutospacing="0"/>
        <w:rPr>
          <w:rFonts w:ascii="Arial" w:hAnsi="Arial" w:cs="Arial"/>
          <w:color w:val="403F42"/>
          <w:sz w:val="18"/>
          <w:szCs w:val="18"/>
        </w:rPr>
      </w:pPr>
      <w:r>
        <w:rPr>
          <w:rFonts w:ascii="Arial" w:hAnsi="Arial" w:cs="Arial"/>
          <w:color w:val="403F42"/>
          <w:sz w:val="18"/>
          <w:szCs w:val="18"/>
        </w:rPr>
        <w:t>Salary Range:    $75,000 - $110,000</w:t>
      </w:r>
    </w:p>
    <w:p w14:paraId="13C1AA61" w14:textId="77777777" w:rsidR="00F056F1" w:rsidRDefault="00F056F1" w:rsidP="00F056F1">
      <w:pPr>
        <w:pStyle w:val="NormalWeb"/>
        <w:spacing w:before="0" w:beforeAutospacing="0" w:after="0" w:afterAutospacing="0"/>
        <w:rPr>
          <w:rFonts w:ascii="Arial" w:hAnsi="Arial" w:cs="Arial"/>
          <w:color w:val="403F42"/>
          <w:sz w:val="18"/>
          <w:szCs w:val="18"/>
        </w:rPr>
      </w:pPr>
    </w:p>
    <w:p w14:paraId="07B21618" w14:textId="77777777" w:rsidR="00F056F1" w:rsidRDefault="00F056F1" w:rsidP="00F056F1">
      <w:pPr>
        <w:pStyle w:val="NormalWeb"/>
        <w:spacing w:before="0" w:beforeAutospacing="0" w:after="0" w:afterAutospacing="0"/>
        <w:rPr>
          <w:rFonts w:ascii="Arial" w:hAnsi="Arial" w:cs="Arial"/>
          <w:color w:val="403F42"/>
          <w:sz w:val="18"/>
          <w:szCs w:val="18"/>
        </w:rPr>
      </w:pPr>
      <w:r>
        <w:rPr>
          <w:rFonts w:ascii="Arial" w:hAnsi="Arial" w:cs="Arial"/>
          <w:b/>
          <w:bCs/>
          <w:color w:val="403F42"/>
          <w:sz w:val="18"/>
          <w:szCs w:val="18"/>
        </w:rPr>
        <w:t xml:space="preserve">University Information: </w:t>
      </w:r>
    </w:p>
    <w:p w14:paraId="56065BCD" w14:textId="77777777" w:rsidR="00F056F1" w:rsidRDefault="00F056F1" w:rsidP="00F056F1">
      <w:pPr>
        <w:pStyle w:val="NormalWeb"/>
        <w:spacing w:before="0" w:beforeAutospacing="0" w:after="0" w:afterAutospacing="0"/>
        <w:rPr>
          <w:rFonts w:ascii="Arial" w:hAnsi="Arial" w:cs="Arial"/>
          <w:color w:val="403F42"/>
          <w:sz w:val="18"/>
          <w:szCs w:val="18"/>
        </w:rPr>
      </w:pPr>
      <w:r>
        <w:rPr>
          <w:rFonts w:ascii="Arial" w:hAnsi="Arial" w:cs="Arial"/>
          <w:color w:val="403F42"/>
          <w:sz w:val="18"/>
          <w:szCs w:val="18"/>
        </w:rPr>
        <w:t xml:space="preserve">The University of Maryland Center for Environmental Science unleashes the power of science to transform the way society understands and manages the environment. By conducting cutting-edge research into today’s most pressing environmental problems, we are developing new ideas to help guide our state, nation, and world toward a more environmentally sustainable future through five research centers—the Appalachian Laboratory in Frostburg, the Chesapeake Biological Laboratory in Solomons, the Horn Point Laboratory in Cambridge, the Institute of Marine and Environmental Technology in Baltimore, and the Maryland Sea Grant College in College Park. </w:t>
      </w:r>
      <w:hyperlink r:id="rId6" w:tgtFrame="_blank" w:history="1">
        <w:r>
          <w:rPr>
            <w:rStyle w:val="Hyperlink"/>
            <w:rFonts w:ascii="Arial" w:hAnsi="Arial" w:cs="Arial"/>
            <w:sz w:val="18"/>
            <w:szCs w:val="18"/>
          </w:rPr>
          <w:t>www.umces.edu</w:t>
        </w:r>
      </w:hyperlink>
    </w:p>
    <w:p w14:paraId="4CFCB372" w14:textId="77777777" w:rsidR="00F056F1" w:rsidRDefault="00F056F1" w:rsidP="00F056F1">
      <w:pPr>
        <w:pStyle w:val="NormalWeb"/>
        <w:spacing w:before="0" w:beforeAutospacing="0" w:after="0" w:afterAutospacing="0"/>
        <w:rPr>
          <w:rFonts w:ascii="Arial" w:hAnsi="Arial" w:cs="Arial"/>
          <w:color w:val="403F42"/>
          <w:sz w:val="18"/>
          <w:szCs w:val="18"/>
        </w:rPr>
      </w:pPr>
    </w:p>
    <w:p w14:paraId="157CEC71" w14:textId="77777777" w:rsidR="00F056F1" w:rsidRDefault="00F056F1" w:rsidP="00F056F1">
      <w:pPr>
        <w:pStyle w:val="NormalWeb"/>
        <w:spacing w:before="0" w:beforeAutospacing="0" w:after="0" w:afterAutospacing="0"/>
        <w:rPr>
          <w:rFonts w:ascii="Arial" w:hAnsi="Arial" w:cs="Arial"/>
          <w:color w:val="403F42"/>
          <w:sz w:val="18"/>
          <w:szCs w:val="18"/>
        </w:rPr>
      </w:pPr>
      <w:r>
        <w:rPr>
          <w:rFonts w:ascii="Arial" w:hAnsi="Arial" w:cs="Arial"/>
          <w:b/>
          <w:bCs/>
          <w:color w:val="403F42"/>
          <w:sz w:val="18"/>
          <w:szCs w:val="18"/>
        </w:rPr>
        <w:t>Additional Information: </w:t>
      </w:r>
      <w:r>
        <w:rPr>
          <w:rFonts w:ascii="Arial" w:hAnsi="Arial" w:cs="Arial"/>
          <w:color w:val="403F42"/>
          <w:sz w:val="18"/>
          <w:szCs w:val="18"/>
        </w:rPr>
        <w:t>              </w:t>
      </w:r>
    </w:p>
    <w:p w14:paraId="74875E39" w14:textId="77777777" w:rsidR="00F056F1" w:rsidRDefault="00F056F1" w:rsidP="00F056F1">
      <w:pPr>
        <w:pStyle w:val="NormalWeb"/>
        <w:spacing w:before="0" w:beforeAutospacing="0" w:after="0" w:afterAutospacing="0"/>
        <w:rPr>
          <w:rFonts w:ascii="Arial" w:hAnsi="Arial" w:cs="Arial"/>
          <w:color w:val="403F42"/>
          <w:sz w:val="18"/>
          <w:szCs w:val="18"/>
        </w:rPr>
      </w:pPr>
      <w:r>
        <w:rPr>
          <w:rFonts w:ascii="Arial" w:hAnsi="Arial" w:cs="Arial"/>
          <w:color w:val="403F42"/>
          <w:sz w:val="18"/>
          <w:szCs w:val="18"/>
        </w:rPr>
        <w:t>UMCES researchers receive a competitive salary and excellent benefits including health and dental insurance, retirement investment, tuition remission and more. The CGC promises a dynamic, fun, and exciting atmosphere, and affords an opportunity to shape an emerging keystone initiative at a research-intensive university, as well as a chance to organize teams and work on pressing local, national, and global environmental problems.</w:t>
      </w:r>
    </w:p>
    <w:p w14:paraId="0836B33C" w14:textId="77777777" w:rsidR="00F056F1" w:rsidRDefault="00F056F1" w:rsidP="00F056F1">
      <w:pPr>
        <w:pStyle w:val="NormalWeb"/>
        <w:spacing w:before="0" w:beforeAutospacing="0" w:after="0" w:afterAutospacing="0"/>
        <w:rPr>
          <w:rFonts w:ascii="Arial" w:hAnsi="Arial" w:cs="Arial"/>
          <w:color w:val="403F42"/>
          <w:sz w:val="18"/>
          <w:szCs w:val="18"/>
        </w:rPr>
      </w:pPr>
    </w:p>
    <w:p w14:paraId="3586C875" w14:textId="77777777" w:rsidR="00F056F1" w:rsidRDefault="00F056F1" w:rsidP="00F056F1">
      <w:pPr>
        <w:pStyle w:val="NormalWeb"/>
        <w:spacing w:before="0" w:beforeAutospacing="0" w:after="0" w:afterAutospacing="0"/>
        <w:rPr>
          <w:rFonts w:ascii="Arial" w:hAnsi="Arial" w:cs="Arial"/>
          <w:color w:val="403F42"/>
          <w:sz w:val="18"/>
          <w:szCs w:val="18"/>
        </w:rPr>
      </w:pPr>
      <w:r>
        <w:rPr>
          <w:rFonts w:ascii="Arial" w:hAnsi="Arial" w:cs="Arial"/>
          <w:color w:val="403F42"/>
          <w:sz w:val="18"/>
          <w:szCs w:val="18"/>
        </w:rPr>
        <w:t>UMCES has multiple locations across Maryland, located in Frostburg, Solomons, Baltimore, Cambridge, and Annapolis. Travel to UMCES locations will be expected; the successful candidate will understand the value of in-person interactions and collaboration. The position is open to a locally based telework plan designed to balance the needs of the employee with the need for in-person collaboration at UMCES locations.</w:t>
      </w:r>
    </w:p>
    <w:p w14:paraId="0EC50B2C" w14:textId="77777777" w:rsidR="00F056F1" w:rsidRDefault="00F056F1" w:rsidP="00F056F1">
      <w:pPr>
        <w:pStyle w:val="NormalWeb"/>
        <w:spacing w:before="0" w:beforeAutospacing="0" w:after="0" w:afterAutospacing="0"/>
        <w:rPr>
          <w:rFonts w:ascii="Arial" w:hAnsi="Arial" w:cs="Arial"/>
          <w:color w:val="403F42"/>
          <w:sz w:val="18"/>
          <w:szCs w:val="18"/>
        </w:rPr>
      </w:pPr>
    </w:p>
    <w:p w14:paraId="646F0BF8" w14:textId="13DB30C5" w:rsidR="008133D6" w:rsidRDefault="00F056F1" w:rsidP="00F056F1">
      <w:r>
        <w:rPr>
          <w:rFonts w:ascii="Arial" w:hAnsi="Arial" w:cs="Arial"/>
          <w:b/>
          <w:bCs/>
          <w:color w:val="403F42"/>
          <w:sz w:val="20"/>
          <w:szCs w:val="20"/>
        </w:rPr>
        <w:t xml:space="preserve">For more information or to apply visit </w:t>
      </w:r>
      <w:hyperlink r:id="rId7" w:tgtFrame="_blank" w:history="1">
        <w:r>
          <w:rPr>
            <w:rStyle w:val="Hyperlink"/>
            <w:rFonts w:ascii="Arial" w:hAnsi="Arial" w:cs="Arial"/>
            <w:b/>
            <w:bCs/>
            <w:color w:val="467EF6"/>
            <w:sz w:val="20"/>
            <w:szCs w:val="20"/>
          </w:rPr>
          <w:t>https://umces.peopleadmin.com/postings/1928</w:t>
        </w:r>
      </w:hyperlink>
    </w:p>
    <w:sectPr w:rsidR="00813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911C4"/>
    <w:multiLevelType w:val="multilevel"/>
    <w:tmpl w:val="74B81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63090F"/>
    <w:multiLevelType w:val="multilevel"/>
    <w:tmpl w:val="72CA2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24354548">
    <w:abstractNumId w:val="1"/>
    <w:lvlOverride w:ilvl="0"/>
    <w:lvlOverride w:ilvl="1"/>
    <w:lvlOverride w:ilvl="2"/>
    <w:lvlOverride w:ilvl="3"/>
    <w:lvlOverride w:ilvl="4"/>
    <w:lvlOverride w:ilvl="5"/>
    <w:lvlOverride w:ilvl="6"/>
    <w:lvlOverride w:ilvl="7"/>
    <w:lvlOverride w:ilvl="8"/>
  </w:num>
  <w:num w:numId="2" w16cid:durableId="29421602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6F1"/>
    <w:rsid w:val="00491B5D"/>
    <w:rsid w:val="008133D6"/>
    <w:rsid w:val="008958EA"/>
    <w:rsid w:val="00CD67EC"/>
    <w:rsid w:val="00F056F1"/>
    <w:rsid w:val="00F06761"/>
    <w:rsid w:val="00F30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97F8B"/>
  <w15:chartTrackingRefBased/>
  <w15:docId w15:val="{93086F31-DAA2-47C6-A4DA-B0E33BE4E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6F1"/>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F056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56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56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56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56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56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56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56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56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6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56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56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56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56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56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56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56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56F1"/>
    <w:rPr>
      <w:rFonts w:eastAsiaTheme="majorEastAsia" w:cstheme="majorBidi"/>
      <w:color w:val="272727" w:themeColor="text1" w:themeTint="D8"/>
    </w:rPr>
  </w:style>
  <w:style w:type="paragraph" w:styleId="Title">
    <w:name w:val="Title"/>
    <w:basedOn w:val="Normal"/>
    <w:next w:val="Normal"/>
    <w:link w:val="TitleChar"/>
    <w:uiPriority w:val="10"/>
    <w:qFormat/>
    <w:rsid w:val="00F056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56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56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56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56F1"/>
    <w:pPr>
      <w:spacing w:before="160"/>
      <w:jc w:val="center"/>
    </w:pPr>
    <w:rPr>
      <w:i/>
      <w:iCs/>
      <w:color w:val="404040" w:themeColor="text1" w:themeTint="BF"/>
    </w:rPr>
  </w:style>
  <w:style w:type="character" w:customStyle="1" w:styleId="QuoteChar">
    <w:name w:val="Quote Char"/>
    <w:basedOn w:val="DefaultParagraphFont"/>
    <w:link w:val="Quote"/>
    <w:uiPriority w:val="29"/>
    <w:rsid w:val="00F056F1"/>
    <w:rPr>
      <w:i/>
      <w:iCs/>
      <w:color w:val="404040" w:themeColor="text1" w:themeTint="BF"/>
    </w:rPr>
  </w:style>
  <w:style w:type="paragraph" w:styleId="ListParagraph">
    <w:name w:val="List Paragraph"/>
    <w:basedOn w:val="Normal"/>
    <w:uiPriority w:val="34"/>
    <w:qFormat/>
    <w:rsid w:val="00F056F1"/>
    <w:pPr>
      <w:ind w:left="720"/>
      <w:contextualSpacing/>
    </w:pPr>
  </w:style>
  <w:style w:type="character" w:styleId="IntenseEmphasis">
    <w:name w:val="Intense Emphasis"/>
    <w:basedOn w:val="DefaultParagraphFont"/>
    <w:uiPriority w:val="21"/>
    <w:qFormat/>
    <w:rsid w:val="00F056F1"/>
    <w:rPr>
      <w:i/>
      <w:iCs/>
      <w:color w:val="0F4761" w:themeColor="accent1" w:themeShade="BF"/>
    </w:rPr>
  </w:style>
  <w:style w:type="paragraph" w:styleId="IntenseQuote">
    <w:name w:val="Intense Quote"/>
    <w:basedOn w:val="Normal"/>
    <w:next w:val="Normal"/>
    <w:link w:val="IntenseQuoteChar"/>
    <w:uiPriority w:val="30"/>
    <w:qFormat/>
    <w:rsid w:val="00F056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56F1"/>
    <w:rPr>
      <w:i/>
      <w:iCs/>
      <w:color w:val="0F4761" w:themeColor="accent1" w:themeShade="BF"/>
    </w:rPr>
  </w:style>
  <w:style w:type="character" w:styleId="IntenseReference">
    <w:name w:val="Intense Reference"/>
    <w:basedOn w:val="DefaultParagraphFont"/>
    <w:uiPriority w:val="32"/>
    <w:qFormat/>
    <w:rsid w:val="00F056F1"/>
    <w:rPr>
      <w:b/>
      <w:bCs/>
      <w:smallCaps/>
      <w:color w:val="0F4761" w:themeColor="accent1" w:themeShade="BF"/>
      <w:spacing w:val="5"/>
    </w:rPr>
  </w:style>
  <w:style w:type="character" w:styleId="Hyperlink">
    <w:name w:val="Hyperlink"/>
    <w:basedOn w:val="DefaultParagraphFont"/>
    <w:uiPriority w:val="99"/>
    <w:semiHidden/>
    <w:unhideWhenUsed/>
    <w:rsid w:val="00F056F1"/>
    <w:rPr>
      <w:color w:val="0000FF"/>
      <w:u w:val="single"/>
    </w:rPr>
  </w:style>
  <w:style w:type="paragraph" w:styleId="NormalWeb">
    <w:name w:val="Normal (Web)"/>
    <w:basedOn w:val="Normal"/>
    <w:uiPriority w:val="99"/>
    <w:semiHidden/>
    <w:unhideWhenUsed/>
    <w:rsid w:val="00F056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84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z6ixb4ab.cc.rs6.net/tn.jsp?f=0010bhQ2vL3t_70wwwfUth6mTuF0f1z13D0kwp6UV8NgP1Xvg0ozQP5133OVWzeGpUpo4HNQ0Ua22Je_Z4zSbpM0aVQoU5q4WY8GC_RhWqU6tMKXpRZxTaSZx_2oi5Kgx8Prb3oNNTeB44o6onyea9xtVcVz8lz8zccqC4duzI8X6iezX4_JQeMCg==&amp;c=P9hPvKQWHQascfLzHsX43rtYueJNlh-k4Nmik9lMd1swRlS2DkHyqQ==&amp;ch=7VT9cUDzrTrrOn7DH-40_iPhPQDXKUWQ7eKPa1_DqtcCBrCmbJXbV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mces.edu/" TargetMode="External"/><Relationship Id="rId5" Type="http://schemas.openxmlformats.org/officeDocument/2006/relationships/hyperlink" Target="https://oz6ixb4ab.cc.rs6.net/tn.jsp?f=0010bhQ2vL3t_70wwwfUth6mTuF0f1z13D0kwp6UV8NgP1Xvg0ozQP5133OVWzeGpUpO8wROuvKqVVRYBBB2e6m5U106xS6uPLeP0k5AetBrPVskbuYcf3xBPJzj386asaVHlnalTM8bacW7e7zaOxQ3Q==&amp;c=P9hPvKQWHQascfLzHsX43rtYueJNlh-k4Nmik9lMd1swRlS2DkHyqQ==&amp;ch=7VT9cUDzrTrrOn7DH-40_iPhPQDXKUWQ7eKPa1_DqtcCBrCmbJXbV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1298</Words>
  <Characters>7405</Characters>
  <Application>Microsoft Office Word</Application>
  <DocSecurity>0</DocSecurity>
  <Lines>61</Lines>
  <Paragraphs>17</Paragraphs>
  <ScaleCrop>false</ScaleCrop>
  <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G. Holmes</dc:creator>
  <cp:keywords/>
  <dc:description/>
  <cp:lastModifiedBy>Abigail G. Holmes</cp:lastModifiedBy>
  <cp:revision>1</cp:revision>
  <dcterms:created xsi:type="dcterms:W3CDTF">2024-10-10T15:35:00Z</dcterms:created>
  <dcterms:modified xsi:type="dcterms:W3CDTF">2024-10-10T15:36:00Z</dcterms:modified>
</cp:coreProperties>
</file>